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20E3" w14:textId="77777777" w:rsidR="00296D4E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  <w:b/>
          <w:bCs/>
          <w:sz w:val="28"/>
          <w:szCs w:val="28"/>
          <w:u w:val="single"/>
        </w:rPr>
        <w:t>Further reading:</w:t>
      </w:r>
      <w:r w:rsidR="00296D4E">
        <w:rPr>
          <w:rFonts w:ascii="Poppins Medium" w:hAnsi="Poppins Medium" w:cs="Poppins Medium"/>
          <w:b/>
          <w:bCs/>
          <w:sz w:val="28"/>
          <w:szCs w:val="28"/>
          <w:u w:val="single"/>
        </w:rPr>
        <w:br/>
      </w:r>
      <w:r w:rsidRPr="00F27DF0">
        <w:rPr>
          <w:rFonts w:ascii="Poppins Medium" w:hAnsi="Poppins Medium" w:cs="Poppins Medium"/>
          <w:u w:val="single"/>
        </w:rPr>
        <w:br/>
      </w:r>
      <w:r w:rsidRPr="00F27DF0">
        <w:rPr>
          <w:rFonts w:ascii="Poppins Medium" w:hAnsi="Poppins Medium" w:cs="Poppins Medium"/>
        </w:rPr>
        <w:t>Cantero, M. J., Bañuls, R., &amp; Viguer, P. (2020). Effectiveness of an emotional intelligence intervention and its impact on academic performance in Spanish pre-adolescent elementary students: results from the EDI program. </w:t>
      </w:r>
      <w:r w:rsidRPr="00F27DF0">
        <w:rPr>
          <w:rStyle w:val="Emphasis"/>
          <w:rFonts w:ascii="Poppins Medium" w:hAnsi="Poppins Medium" w:cs="Poppins Medium"/>
        </w:rPr>
        <w:t>International journal of environmental research and public health</w:t>
      </w:r>
      <w:r w:rsidRPr="00F27DF0">
        <w:rPr>
          <w:rFonts w:ascii="Poppins Medium" w:hAnsi="Poppins Medium" w:cs="Poppins Medium"/>
        </w:rPr>
        <w:t>, </w:t>
      </w:r>
      <w:r w:rsidRPr="00F27DF0">
        <w:rPr>
          <w:rStyle w:val="Emphasis"/>
          <w:rFonts w:ascii="Poppins Medium" w:hAnsi="Poppins Medium" w:cs="Poppins Medium"/>
        </w:rPr>
        <w:t>17</w:t>
      </w:r>
      <w:r w:rsidRPr="00F27DF0">
        <w:rPr>
          <w:rFonts w:ascii="Poppins Medium" w:hAnsi="Poppins Medium" w:cs="Poppins Medium"/>
        </w:rPr>
        <w:t>(20), 7621.</w:t>
      </w:r>
    </w:p>
    <w:p w14:paraId="34879928" w14:textId="3FBA3850" w:rsidR="00296D4E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</w:rPr>
        <w:t>Goleman, D. (1996). Emotional intelligence. Why it can matter more than IQ. </w:t>
      </w:r>
      <w:r w:rsidRPr="00F27DF0">
        <w:rPr>
          <w:rStyle w:val="Emphasis"/>
          <w:rFonts w:ascii="Poppins Medium" w:hAnsi="Poppins Medium" w:cs="Poppins Medium"/>
        </w:rPr>
        <w:t>Learning</w:t>
      </w:r>
      <w:r w:rsidRPr="00F27DF0">
        <w:rPr>
          <w:rFonts w:ascii="Poppins Medium" w:hAnsi="Poppins Medium" w:cs="Poppins Medium"/>
        </w:rPr>
        <w:t>, </w:t>
      </w:r>
      <w:r w:rsidRPr="00F27DF0">
        <w:rPr>
          <w:rStyle w:val="Emphasis"/>
          <w:rFonts w:ascii="Poppins Medium" w:hAnsi="Poppins Medium" w:cs="Poppins Medium"/>
        </w:rPr>
        <w:t>24</w:t>
      </w:r>
      <w:r w:rsidRPr="00F27DF0">
        <w:rPr>
          <w:rFonts w:ascii="Poppins Medium" w:hAnsi="Poppins Medium" w:cs="Poppins Medium"/>
        </w:rPr>
        <w:t>(6), 49-50. </w:t>
      </w:r>
    </w:p>
    <w:p w14:paraId="7FD9F88A" w14:textId="214A91B1" w:rsidR="00F27DF0" w:rsidRPr="00F27DF0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</w:rPr>
        <w:t>Năstasă, L. E., Zanfirescu, Ș. A., Iliescu, D., &amp; Farcaș, A. D. (2023). Improving emotional intelligence in adolescents: an experiential learning approach. </w:t>
      </w:r>
      <w:r w:rsidRPr="00F27DF0">
        <w:rPr>
          <w:rStyle w:val="Emphasis"/>
          <w:rFonts w:ascii="Poppins Medium" w:hAnsi="Poppins Medium" w:cs="Poppins Medium"/>
        </w:rPr>
        <w:t>Current Psychology</w:t>
      </w:r>
      <w:r w:rsidRPr="00F27DF0">
        <w:rPr>
          <w:rFonts w:ascii="Poppins Medium" w:hAnsi="Poppins Medium" w:cs="Poppins Medium"/>
        </w:rPr>
        <w:t>, </w:t>
      </w:r>
      <w:r w:rsidRPr="00F27DF0">
        <w:rPr>
          <w:rStyle w:val="Emphasis"/>
          <w:rFonts w:ascii="Poppins Medium" w:hAnsi="Poppins Medium" w:cs="Poppins Medium"/>
        </w:rPr>
        <w:t>42</w:t>
      </w:r>
      <w:r w:rsidRPr="00F27DF0">
        <w:rPr>
          <w:rFonts w:ascii="Poppins Medium" w:hAnsi="Poppins Medium" w:cs="Poppins Medium"/>
        </w:rPr>
        <w:t>(11), 9119-9133.</w:t>
      </w:r>
    </w:p>
    <w:p w14:paraId="4DE9B19B" w14:textId="2F80F807" w:rsidR="00F27DF0" w:rsidRPr="00F27DF0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</w:rPr>
        <w:t>Pool, L. D., &amp; Qualter, P. (2012). Improving emotional intelligence and emotional self-efficacy through a teaching intervention for university students. </w:t>
      </w:r>
      <w:r w:rsidRPr="00F27DF0">
        <w:rPr>
          <w:rStyle w:val="Emphasis"/>
          <w:rFonts w:ascii="Poppins Medium" w:hAnsi="Poppins Medium" w:cs="Poppins Medium"/>
        </w:rPr>
        <w:t>Learning and individual Differences</w:t>
      </w:r>
      <w:r w:rsidRPr="00F27DF0">
        <w:rPr>
          <w:rFonts w:ascii="Poppins Medium" w:hAnsi="Poppins Medium" w:cs="Poppins Medium"/>
        </w:rPr>
        <w:t>, </w:t>
      </w:r>
      <w:r w:rsidRPr="00F27DF0">
        <w:rPr>
          <w:rStyle w:val="Emphasis"/>
          <w:rFonts w:ascii="Poppins Medium" w:hAnsi="Poppins Medium" w:cs="Poppins Medium"/>
        </w:rPr>
        <w:t>22</w:t>
      </w:r>
      <w:r w:rsidRPr="00F27DF0">
        <w:rPr>
          <w:rFonts w:ascii="Poppins Medium" w:hAnsi="Poppins Medium" w:cs="Poppins Medium"/>
        </w:rPr>
        <w:t>(3), 306-312.</w:t>
      </w:r>
    </w:p>
    <w:p w14:paraId="14716A70" w14:textId="09DD9054" w:rsidR="00F27DF0" w:rsidRPr="00F27DF0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</w:rPr>
        <w:t>Tominey, S. L., O’Bryon, E. C., Rivers, S. E., &amp; Shapses, S. (2017). Teaching emotional intelligence in early childhood. </w:t>
      </w:r>
      <w:r w:rsidRPr="00F27DF0">
        <w:rPr>
          <w:rStyle w:val="Emphasis"/>
          <w:rFonts w:ascii="Poppins Medium" w:hAnsi="Poppins Medium" w:cs="Poppins Medium"/>
        </w:rPr>
        <w:t>YC Young Children</w:t>
      </w:r>
      <w:r w:rsidRPr="00F27DF0">
        <w:rPr>
          <w:rFonts w:ascii="Poppins Medium" w:hAnsi="Poppins Medium" w:cs="Poppins Medium"/>
        </w:rPr>
        <w:t>, </w:t>
      </w:r>
      <w:r w:rsidRPr="00F27DF0">
        <w:rPr>
          <w:rStyle w:val="Emphasis"/>
          <w:rFonts w:ascii="Poppins Medium" w:hAnsi="Poppins Medium" w:cs="Poppins Medium"/>
        </w:rPr>
        <w:t>72</w:t>
      </w:r>
      <w:r w:rsidRPr="00F27DF0">
        <w:rPr>
          <w:rFonts w:ascii="Poppins Medium" w:hAnsi="Poppins Medium" w:cs="Poppins Medium"/>
        </w:rPr>
        <w:t>(1), 6-14.</w:t>
      </w:r>
    </w:p>
    <w:p w14:paraId="5E0D0821" w14:textId="77777777" w:rsidR="00F27DF0" w:rsidRPr="00F27DF0" w:rsidRDefault="00F27DF0" w:rsidP="00F27DF0">
      <w:pPr>
        <w:pStyle w:val="NormalWeb"/>
        <w:rPr>
          <w:rFonts w:ascii="Poppins Medium" w:hAnsi="Poppins Medium" w:cs="Poppins Medium"/>
        </w:rPr>
      </w:pPr>
      <w:r w:rsidRPr="00F27DF0">
        <w:rPr>
          <w:rFonts w:ascii="Poppins Medium" w:hAnsi="Poppins Medium" w:cs="Poppins Medium"/>
        </w:rPr>
        <w:t>Torrente, C., Rivers, S. E., &amp; Brackett, M. A. (2016). Teaching emotional intelligence in schools: an evidence-based approach. </w:t>
      </w:r>
      <w:r w:rsidRPr="00F27DF0">
        <w:rPr>
          <w:rStyle w:val="Emphasis"/>
          <w:rFonts w:ascii="Poppins Medium" w:hAnsi="Poppins Medium" w:cs="Poppins Medium"/>
        </w:rPr>
        <w:t>Psychosocial skills and school systems in the 21st century: Theory, research, and practice</w:t>
      </w:r>
      <w:r w:rsidRPr="00F27DF0">
        <w:rPr>
          <w:rFonts w:ascii="Poppins Medium" w:hAnsi="Poppins Medium" w:cs="Poppins Medium"/>
        </w:rPr>
        <w:t>, 325-346.</w:t>
      </w:r>
    </w:p>
    <w:p w14:paraId="3E6095F9" w14:textId="77777777" w:rsidR="00000000" w:rsidRPr="00F27DF0" w:rsidRDefault="00000000">
      <w:pPr>
        <w:rPr>
          <w:rFonts w:ascii="Poppins Medium" w:hAnsi="Poppins Medium" w:cs="Poppins Medium"/>
        </w:rPr>
      </w:pPr>
    </w:p>
    <w:sectPr w:rsidR="003571A5" w:rsidRPr="00F27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F0"/>
    <w:rsid w:val="00296D4E"/>
    <w:rsid w:val="00892CF9"/>
    <w:rsid w:val="00B448FF"/>
    <w:rsid w:val="00C26241"/>
    <w:rsid w:val="00F2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6F1B"/>
  <w15:chartTrackingRefBased/>
  <w15:docId w15:val="{D7B1C9FA-2151-4FE8-A3DC-3E9062E6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F27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Redman</dc:creator>
  <cp:keywords/>
  <dc:description/>
  <cp:lastModifiedBy>Libby Redman</cp:lastModifiedBy>
  <cp:revision>2</cp:revision>
  <dcterms:created xsi:type="dcterms:W3CDTF">2024-01-29T10:12:00Z</dcterms:created>
  <dcterms:modified xsi:type="dcterms:W3CDTF">2024-01-29T10:16:00Z</dcterms:modified>
</cp:coreProperties>
</file>